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1DB679CC" w:rsidR="006D0EEC" w:rsidRPr="000501B7" w:rsidRDefault="006D0EEC" w:rsidP="00B52069">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0501B7">
        <w:rPr>
          <w:rFonts w:ascii="Times New Roman" w:eastAsia="Times New Roman" w:hAnsi="Times New Roman" w:cs="Times New Roman"/>
          <w:b/>
          <w:sz w:val="24"/>
          <w:szCs w:val="24"/>
          <w:lang w:val="lt-LT"/>
        </w:rPr>
        <w:t>AIŠKINAMASIS RAŠTAS</w:t>
      </w:r>
      <w:r w:rsidR="00B52069" w:rsidRPr="000501B7">
        <w:rPr>
          <w:rFonts w:ascii="Times New Roman" w:eastAsia="Times New Roman" w:hAnsi="Times New Roman" w:cs="Times New Roman"/>
          <w:b/>
          <w:sz w:val="24"/>
          <w:szCs w:val="24"/>
          <w:lang w:val="lt-LT"/>
        </w:rPr>
        <w:t xml:space="preserve"> </w:t>
      </w:r>
    </w:p>
    <w:p w14:paraId="20844AC2" w14:textId="77777777" w:rsidR="006D0EEC" w:rsidRPr="000501B7" w:rsidRDefault="006D0EEC" w:rsidP="00A927FA">
      <w:pPr>
        <w:tabs>
          <w:tab w:val="left" w:pos="0"/>
        </w:tabs>
        <w:spacing w:after="0" w:line="240" w:lineRule="auto"/>
        <w:jc w:val="center"/>
        <w:rPr>
          <w:rFonts w:ascii="Times New Roman" w:eastAsia="Times New Roman" w:hAnsi="Times New Roman" w:cs="Times New Roman"/>
          <w:b/>
          <w:bCs/>
          <w:sz w:val="24"/>
          <w:szCs w:val="24"/>
          <w:lang w:val="lt-LT"/>
        </w:rPr>
      </w:pPr>
      <w:r w:rsidRPr="000501B7">
        <w:rPr>
          <w:rFonts w:ascii="Times New Roman" w:eastAsia="Times New Roman" w:hAnsi="Times New Roman" w:cs="Times New Roman"/>
          <w:b/>
          <w:bCs/>
          <w:sz w:val="24"/>
          <w:szCs w:val="24"/>
          <w:lang w:val="lt-LT"/>
        </w:rPr>
        <w:t>PRIE SKUODO RAJONO SAVIVALDYBĖS TARYBOS SPRENDIMO PROJEKTO</w:t>
      </w:r>
    </w:p>
    <w:p w14:paraId="4ED0F758" w14:textId="4324925E" w:rsidR="005A45EE" w:rsidRPr="000501B7" w:rsidRDefault="00345EBF" w:rsidP="005F2D0E">
      <w:pPr>
        <w:spacing w:after="0" w:line="240" w:lineRule="auto"/>
        <w:jc w:val="center"/>
        <w:rPr>
          <w:rFonts w:ascii="Times New Roman" w:eastAsia="Times New Roman" w:hAnsi="Times New Roman" w:cs="Times New Roman"/>
          <w:b/>
          <w:bCs/>
          <w:color w:val="00000A"/>
          <w:sz w:val="24"/>
          <w:szCs w:val="24"/>
          <w:lang w:val="lt-LT"/>
        </w:rPr>
      </w:pPr>
      <w:r w:rsidRPr="000501B7">
        <w:rPr>
          <w:rFonts w:ascii="Times New Roman" w:eastAsia="Times New Roman" w:hAnsi="Times New Roman" w:cs="Times New Roman"/>
          <w:b/>
          <w:color w:val="00000A"/>
          <w:sz w:val="24"/>
          <w:szCs w:val="24"/>
          <w:lang w:val="lt-LT"/>
        </w:rPr>
        <w:t>DĖL</w:t>
      </w:r>
      <w:r w:rsidR="00C012C1">
        <w:rPr>
          <w:rFonts w:ascii="Times New Roman" w:eastAsia="Times New Roman" w:hAnsi="Times New Roman" w:cs="Times New Roman"/>
          <w:b/>
          <w:color w:val="00000A"/>
          <w:sz w:val="24"/>
          <w:szCs w:val="24"/>
          <w:lang w:val="lt-LT"/>
        </w:rPr>
        <w:t xml:space="preserve"> </w:t>
      </w:r>
      <w:r w:rsidR="005F2D0E">
        <w:rPr>
          <w:rFonts w:ascii="Times New Roman" w:eastAsia="Times New Roman" w:hAnsi="Times New Roman" w:cs="Times New Roman"/>
          <w:b/>
          <w:color w:val="00000A"/>
          <w:sz w:val="24"/>
          <w:szCs w:val="24"/>
          <w:lang w:val="lt-LT"/>
        </w:rPr>
        <w:t xml:space="preserve">PRITARIMO </w:t>
      </w:r>
      <w:r w:rsidR="003034EB" w:rsidRPr="003034EB">
        <w:rPr>
          <w:rFonts w:ascii="Times New Roman" w:eastAsia="Times New Roman" w:hAnsi="Times New Roman" w:cs="Times New Roman"/>
          <w:b/>
          <w:sz w:val="24"/>
          <w:szCs w:val="24"/>
          <w:lang w:val="lt-LT"/>
        </w:rPr>
        <w:t>PROJEKTO</w:t>
      </w:r>
      <w:r w:rsidR="005F2D0E">
        <w:rPr>
          <w:rFonts w:ascii="Times New Roman" w:eastAsia="Times New Roman" w:hAnsi="Times New Roman" w:cs="Times New Roman"/>
          <w:b/>
          <w:sz w:val="24"/>
          <w:szCs w:val="24"/>
          <w:lang w:val="lt-LT"/>
        </w:rPr>
        <w:t xml:space="preserve"> </w:t>
      </w:r>
      <w:r w:rsidR="00322069">
        <w:rPr>
          <w:rFonts w:ascii="Times New Roman" w:eastAsia="Times New Roman" w:hAnsi="Times New Roman" w:cs="Times New Roman"/>
          <w:b/>
          <w:sz w:val="24"/>
          <w:szCs w:val="24"/>
          <w:lang w:val="lt-LT"/>
        </w:rPr>
        <w:t>„</w:t>
      </w:r>
      <w:r w:rsidR="00322069" w:rsidRPr="00322069">
        <w:rPr>
          <w:rFonts w:ascii="Times New Roman" w:eastAsia="Times New Roman" w:hAnsi="Times New Roman" w:cs="Times New Roman"/>
          <w:b/>
          <w:sz w:val="24"/>
          <w:szCs w:val="24"/>
          <w:lang w:val="lt-LT"/>
        </w:rPr>
        <w:t xml:space="preserve">ŽEMĖS ŪKIO IR KAIMO PLĖTROS DALYVIŲ GEROJI PATIRTIS“ </w:t>
      </w:r>
      <w:r w:rsidR="005F2D0E">
        <w:rPr>
          <w:rFonts w:ascii="Times New Roman" w:eastAsia="Times New Roman" w:hAnsi="Times New Roman" w:cs="Times New Roman"/>
          <w:b/>
          <w:sz w:val="24"/>
          <w:szCs w:val="24"/>
          <w:lang w:val="lt-LT"/>
        </w:rPr>
        <w:t>FINANSAVIMUI</w:t>
      </w:r>
      <w:r w:rsidR="003034EB" w:rsidRPr="003034EB">
        <w:rPr>
          <w:rFonts w:ascii="Times New Roman" w:eastAsia="Times New Roman" w:hAnsi="Times New Roman" w:cs="Times New Roman"/>
          <w:b/>
          <w:sz w:val="24"/>
          <w:szCs w:val="24"/>
          <w:lang w:val="lt-LT"/>
        </w:rPr>
        <w:t xml:space="preserve"> </w:t>
      </w:r>
    </w:p>
    <w:p w14:paraId="6B4D38A3" w14:textId="77777777" w:rsidR="002F1FBE" w:rsidRDefault="002F1FBE" w:rsidP="006D0EEC">
      <w:pPr>
        <w:spacing w:after="0" w:line="240" w:lineRule="auto"/>
        <w:jc w:val="center"/>
        <w:rPr>
          <w:rFonts w:ascii="Times New Roman" w:eastAsia="Times New Roman" w:hAnsi="Times New Roman" w:cs="Times New Roman"/>
          <w:bCs/>
          <w:sz w:val="24"/>
          <w:szCs w:val="24"/>
          <w:lang w:val="lt-LT" w:eastAsia="ja-JP"/>
        </w:rPr>
      </w:pPr>
    </w:p>
    <w:p w14:paraId="4616CE30" w14:textId="5498DBC4" w:rsidR="006D0EEC" w:rsidRPr="000501B7" w:rsidRDefault="00B52069" w:rsidP="006D0EEC">
      <w:pPr>
        <w:spacing w:after="0" w:line="240" w:lineRule="auto"/>
        <w:jc w:val="center"/>
        <w:rPr>
          <w:rFonts w:ascii="Times New Roman" w:eastAsia="Times New Roman" w:hAnsi="Times New Roman" w:cs="Times New Roman"/>
          <w:bCs/>
          <w:sz w:val="24"/>
          <w:szCs w:val="24"/>
          <w:lang w:val="lt-LT" w:eastAsia="ja-JP"/>
        </w:rPr>
      </w:pPr>
      <w:r w:rsidRPr="000501B7">
        <w:rPr>
          <w:rFonts w:ascii="Times New Roman" w:eastAsia="Times New Roman" w:hAnsi="Times New Roman" w:cs="Times New Roman"/>
          <w:bCs/>
          <w:sz w:val="24"/>
          <w:szCs w:val="24"/>
          <w:lang w:val="lt-LT" w:eastAsia="ja-JP"/>
        </w:rPr>
        <w:t>202</w:t>
      </w:r>
      <w:r w:rsidR="00770CF0">
        <w:rPr>
          <w:rFonts w:ascii="Times New Roman" w:eastAsia="Times New Roman" w:hAnsi="Times New Roman" w:cs="Times New Roman"/>
          <w:bCs/>
          <w:sz w:val="24"/>
          <w:szCs w:val="24"/>
          <w:lang w:val="lt-LT" w:eastAsia="ja-JP"/>
        </w:rPr>
        <w:t>4</w:t>
      </w:r>
      <w:r w:rsidRPr="000501B7">
        <w:rPr>
          <w:rFonts w:ascii="Times New Roman" w:eastAsia="Times New Roman" w:hAnsi="Times New Roman" w:cs="Times New Roman"/>
          <w:bCs/>
          <w:sz w:val="24"/>
          <w:szCs w:val="24"/>
          <w:lang w:val="lt-LT" w:eastAsia="ja-JP"/>
        </w:rPr>
        <w:t xml:space="preserve"> m. </w:t>
      </w:r>
      <w:r w:rsidR="00770CF0">
        <w:rPr>
          <w:rFonts w:ascii="Times New Roman" w:eastAsia="Times New Roman" w:hAnsi="Times New Roman" w:cs="Times New Roman"/>
          <w:bCs/>
          <w:sz w:val="24"/>
          <w:szCs w:val="24"/>
          <w:lang w:val="lt-LT" w:eastAsia="ja-JP"/>
        </w:rPr>
        <w:t xml:space="preserve">kovo </w:t>
      </w:r>
      <w:r w:rsidR="00FB78F6">
        <w:rPr>
          <w:rFonts w:ascii="Times New Roman" w:eastAsia="Times New Roman" w:hAnsi="Times New Roman" w:cs="Times New Roman"/>
          <w:bCs/>
          <w:sz w:val="24"/>
          <w:szCs w:val="24"/>
          <w:lang w:val="lt-LT" w:eastAsia="ja-JP"/>
        </w:rPr>
        <w:t>19</w:t>
      </w:r>
      <w:r w:rsidR="003701BF">
        <w:rPr>
          <w:rFonts w:ascii="Times New Roman" w:eastAsia="Times New Roman" w:hAnsi="Times New Roman" w:cs="Times New Roman"/>
          <w:bCs/>
          <w:sz w:val="24"/>
          <w:szCs w:val="24"/>
          <w:lang w:val="lt-LT" w:eastAsia="ja-JP"/>
        </w:rPr>
        <w:t xml:space="preserve"> </w:t>
      </w:r>
      <w:r w:rsidR="006D0EEC" w:rsidRPr="000501B7">
        <w:rPr>
          <w:rFonts w:ascii="Times New Roman" w:eastAsia="Times New Roman" w:hAnsi="Times New Roman" w:cs="Times New Roman"/>
          <w:bCs/>
          <w:sz w:val="24"/>
          <w:szCs w:val="24"/>
          <w:lang w:val="lt-LT" w:eastAsia="ja-JP"/>
        </w:rPr>
        <w:t xml:space="preserve">d. </w:t>
      </w:r>
      <w:r w:rsidR="003701BF">
        <w:rPr>
          <w:rFonts w:ascii="Times New Roman" w:eastAsia="Times New Roman" w:hAnsi="Times New Roman" w:cs="Times New Roman"/>
          <w:bCs/>
          <w:sz w:val="24"/>
          <w:szCs w:val="24"/>
          <w:lang w:val="lt-LT" w:eastAsia="ja-JP"/>
        </w:rPr>
        <w:t>Nr. T10-</w:t>
      </w:r>
      <w:r w:rsidR="00FB78F6">
        <w:rPr>
          <w:rFonts w:ascii="Times New Roman" w:eastAsia="Times New Roman" w:hAnsi="Times New Roman" w:cs="Times New Roman"/>
          <w:bCs/>
          <w:sz w:val="24"/>
          <w:szCs w:val="24"/>
          <w:lang w:val="lt-LT" w:eastAsia="ja-JP"/>
        </w:rPr>
        <w:t>50</w:t>
      </w:r>
    </w:p>
    <w:p w14:paraId="73F0D74F" w14:textId="77777777" w:rsidR="006D0EEC" w:rsidRPr="000501B7"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0501B7">
        <w:rPr>
          <w:rFonts w:ascii="Times New Roman" w:eastAsia="Times New Roman" w:hAnsi="Times New Roman" w:cs="Times New Roman"/>
          <w:bCs/>
          <w:sz w:val="24"/>
          <w:szCs w:val="24"/>
          <w:lang w:val="lt-LT" w:eastAsia="ja-JP"/>
        </w:rPr>
        <w:t>Skuodas</w:t>
      </w:r>
    </w:p>
    <w:p w14:paraId="7980E3A9" w14:textId="77777777" w:rsidR="006D0EEC" w:rsidRPr="000501B7" w:rsidRDefault="006D0EEC" w:rsidP="006D0EEC">
      <w:pPr>
        <w:spacing w:after="0" w:line="240" w:lineRule="auto"/>
        <w:rPr>
          <w:rFonts w:ascii="Times New Roman" w:eastAsia="Times New Roman" w:hAnsi="Times New Roman" w:cs="Times New Roman"/>
          <w:bCs/>
          <w:sz w:val="24"/>
          <w:szCs w:val="24"/>
          <w:lang w:val="lt-LT" w:eastAsia="ja-JP"/>
        </w:rPr>
      </w:pPr>
    </w:p>
    <w:p w14:paraId="60AAD53C" w14:textId="180D53D3" w:rsidR="006D0EEC" w:rsidRPr="008E1CF0" w:rsidRDefault="00B52069" w:rsidP="00F253F2">
      <w:pPr>
        <w:spacing w:after="0" w:line="240" w:lineRule="auto"/>
        <w:ind w:firstLine="1134"/>
        <w:contextualSpacing/>
        <w:jc w:val="both"/>
        <w:rPr>
          <w:rFonts w:ascii="Times New Roman" w:eastAsia="Times New Roman" w:hAnsi="Times New Roman" w:cs="Times New Roman"/>
          <w:b/>
          <w:sz w:val="24"/>
          <w:szCs w:val="24"/>
          <w:lang w:val="lt-LT"/>
        </w:rPr>
      </w:pPr>
      <w:r w:rsidRPr="008E1CF0">
        <w:rPr>
          <w:rFonts w:ascii="Times New Roman" w:eastAsia="Times New Roman" w:hAnsi="Times New Roman" w:cs="Times New Roman"/>
          <w:b/>
          <w:sz w:val="24"/>
          <w:szCs w:val="24"/>
          <w:lang w:val="lt-LT"/>
        </w:rPr>
        <w:t xml:space="preserve">1. </w:t>
      </w:r>
      <w:r w:rsidR="006D0EEC" w:rsidRPr="008E1CF0">
        <w:rPr>
          <w:rFonts w:ascii="Times New Roman" w:eastAsia="Times New Roman" w:hAnsi="Times New Roman" w:cs="Times New Roman"/>
          <w:b/>
          <w:sz w:val="24"/>
          <w:szCs w:val="24"/>
          <w:lang w:val="lt-LT"/>
        </w:rPr>
        <w:t xml:space="preserve">Parengto sprendimo projekto tikslas ir uždaviniai. </w:t>
      </w:r>
    </w:p>
    <w:p w14:paraId="04F48798" w14:textId="0FE5CD47" w:rsidR="00770CF0" w:rsidRDefault="006C200D" w:rsidP="00B21864">
      <w:pPr>
        <w:spacing w:after="0" w:line="240" w:lineRule="auto"/>
        <w:ind w:firstLine="1134"/>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Skuod</w:t>
      </w:r>
      <w:r w:rsidR="00C012C1">
        <w:rPr>
          <w:rFonts w:ascii="Times New Roman" w:eastAsia="Times New Roman" w:hAnsi="Times New Roman" w:cs="Times New Roman"/>
          <w:sz w:val="24"/>
          <w:szCs w:val="24"/>
          <w:lang w:val="lt-LT"/>
        </w:rPr>
        <w:t>o</w:t>
      </w:r>
      <w:r>
        <w:rPr>
          <w:rFonts w:ascii="Times New Roman" w:eastAsia="Times New Roman" w:hAnsi="Times New Roman" w:cs="Times New Roman"/>
          <w:sz w:val="24"/>
          <w:szCs w:val="24"/>
          <w:lang w:val="lt-LT"/>
        </w:rPr>
        <w:t xml:space="preserve"> </w:t>
      </w:r>
      <w:r w:rsidR="00770CF0">
        <w:rPr>
          <w:rFonts w:ascii="Times New Roman" w:eastAsia="Times New Roman" w:hAnsi="Times New Roman" w:cs="Times New Roman"/>
          <w:sz w:val="24"/>
          <w:szCs w:val="24"/>
          <w:lang w:val="lt-LT"/>
        </w:rPr>
        <w:t>vietos veiklos grupė Nacionalinei mokėjimo agentūrai prie Žemės ūkio ministerijos</w:t>
      </w:r>
      <w:r>
        <w:rPr>
          <w:rFonts w:ascii="Times New Roman" w:eastAsia="Times New Roman" w:hAnsi="Times New Roman" w:cs="Times New Roman"/>
          <w:sz w:val="24"/>
          <w:szCs w:val="24"/>
          <w:lang w:val="lt-LT"/>
        </w:rPr>
        <w:t xml:space="preserve"> </w:t>
      </w:r>
      <w:r w:rsidR="00770CF0">
        <w:rPr>
          <w:rFonts w:ascii="Times New Roman" w:eastAsia="Times New Roman" w:hAnsi="Times New Roman" w:cs="Times New Roman"/>
          <w:sz w:val="24"/>
          <w:szCs w:val="24"/>
          <w:lang w:val="lt-LT"/>
        </w:rPr>
        <w:t>planuoja teikti paraišką projekt</w:t>
      </w:r>
      <w:r w:rsidR="00FE49B6">
        <w:rPr>
          <w:rFonts w:ascii="Times New Roman" w:eastAsia="Times New Roman" w:hAnsi="Times New Roman" w:cs="Times New Roman"/>
          <w:sz w:val="24"/>
          <w:szCs w:val="24"/>
          <w:lang w:val="lt-LT"/>
        </w:rPr>
        <w:t>o</w:t>
      </w:r>
      <w:r w:rsidR="00770CF0">
        <w:rPr>
          <w:rFonts w:ascii="Times New Roman" w:eastAsia="Times New Roman" w:hAnsi="Times New Roman" w:cs="Times New Roman"/>
          <w:sz w:val="24"/>
          <w:szCs w:val="24"/>
          <w:lang w:val="lt-LT"/>
        </w:rPr>
        <w:t xml:space="preserve"> </w:t>
      </w:r>
      <w:r w:rsidR="005F2D0E">
        <w:rPr>
          <w:rFonts w:ascii="Times New Roman" w:eastAsia="Times New Roman" w:hAnsi="Times New Roman" w:cs="Times New Roman"/>
          <w:sz w:val="24"/>
          <w:szCs w:val="24"/>
          <w:lang w:val="lt-LT"/>
        </w:rPr>
        <w:t>„</w:t>
      </w:r>
      <w:r w:rsidR="00770CF0">
        <w:rPr>
          <w:rFonts w:ascii="Times New Roman" w:hAnsi="Times New Roman" w:cs="Times New Roman"/>
          <w:sz w:val="24"/>
          <w:szCs w:val="24"/>
          <w:shd w:val="clear" w:color="auto" w:fill="FFFFFF"/>
          <w:lang w:val="lt-LT"/>
        </w:rPr>
        <w:t xml:space="preserve">Žemės ūkio ir kaimo plėtros dalyvių geroji patirtis“ (toliau – </w:t>
      </w:r>
      <w:r w:rsidR="00B21864">
        <w:rPr>
          <w:rFonts w:ascii="Times New Roman" w:hAnsi="Times New Roman" w:cs="Times New Roman"/>
          <w:sz w:val="24"/>
          <w:szCs w:val="24"/>
          <w:shd w:val="clear" w:color="auto" w:fill="FFFFFF"/>
          <w:lang w:val="lt-LT"/>
        </w:rPr>
        <w:t>Projekt</w:t>
      </w:r>
      <w:r w:rsidR="0087482A">
        <w:rPr>
          <w:rFonts w:ascii="Times New Roman" w:hAnsi="Times New Roman" w:cs="Times New Roman"/>
          <w:sz w:val="24"/>
          <w:szCs w:val="24"/>
          <w:shd w:val="clear" w:color="auto" w:fill="FFFFFF"/>
          <w:lang w:val="lt-LT"/>
        </w:rPr>
        <w:t>o</w:t>
      </w:r>
      <w:r w:rsidR="006E2E8B">
        <w:rPr>
          <w:rFonts w:ascii="Times New Roman" w:hAnsi="Times New Roman" w:cs="Times New Roman"/>
          <w:sz w:val="24"/>
          <w:szCs w:val="24"/>
          <w:shd w:val="clear" w:color="auto" w:fill="FFFFFF"/>
          <w:lang w:val="lt-LT"/>
        </w:rPr>
        <w:t>)</w:t>
      </w:r>
      <w:r w:rsidR="00770CF0">
        <w:rPr>
          <w:rFonts w:ascii="Times New Roman" w:hAnsi="Times New Roman" w:cs="Times New Roman"/>
          <w:sz w:val="24"/>
          <w:szCs w:val="24"/>
          <w:shd w:val="clear" w:color="auto" w:fill="FFFFFF"/>
          <w:lang w:val="lt-LT"/>
        </w:rPr>
        <w:t xml:space="preserve"> finansinei</w:t>
      </w:r>
      <w:r w:rsidR="00770CF0">
        <w:rPr>
          <w:rFonts w:ascii="Times New Roman" w:eastAsia="Times New Roman" w:hAnsi="Times New Roman" w:cs="Times New Roman"/>
          <w:sz w:val="24"/>
          <w:szCs w:val="24"/>
          <w:lang w:val="lt-LT"/>
        </w:rPr>
        <w:t xml:space="preserve"> paramai </w:t>
      </w:r>
      <w:bookmarkStart w:id="0" w:name="_Hlk160527829"/>
      <w:r w:rsidR="00770CF0">
        <w:rPr>
          <w:rFonts w:ascii="Times New Roman" w:eastAsia="Times New Roman" w:hAnsi="Times New Roman" w:cs="Times New Roman"/>
          <w:sz w:val="24"/>
          <w:szCs w:val="24"/>
          <w:lang w:val="lt-LT"/>
        </w:rPr>
        <w:t>gauti pagal Lietuvos žemės ūkio ir kaimo plėtros 2023</w:t>
      </w:r>
      <w:r w:rsidR="00E83ACA">
        <w:rPr>
          <w:rFonts w:ascii="Times New Roman" w:eastAsia="Times New Roman" w:hAnsi="Times New Roman" w:cs="Times New Roman"/>
          <w:sz w:val="24"/>
          <w:szCs w:val="24"/>
          <w:lang w:val="lt-LT"/>
        </w:rPr>
        <w:t>–</w:t>
      </w:r>
      <w:r w:rsidR="00770CF0">
        <w:rPr>
          <w:rFonts w:ascii="Times New Roman" w:eastAsia="Times New Roman" w:hAnsi="Times New Roman" w:cs="Times New Roman"/>
          <w:sz w:val="24"/>
          <w:szCs w:val="24"/>
          <w:lang w:val="lt-LT"/>
        </w:rPr>
        <w:t>2027 metų strateginio plano techninės paramos veiklos sritį „Lietuvos kaimo tinklas“</w:t>
      </w:r>
      <w:bookmarkEnd w:id="0"/>
      <w:r w:rsidR="00E83ACA">
        <w:rPr>
          <w:rFonts w:ascii="Times New Roman" w:eastAsia="Times New Roman" w:hAnsi="Times New Roman" w:cs="Times New Roman"/>
          <w:sz w:val="24"/>
          <w:szCs w:val="24"/>
          <w:lang w:val="lt-LT"/>
        </w:rPr>
        <w:t xml:space="preserve"> (renginių komunikacijos priemonės)</w:t>
      </w:r>
      <w:r w:rsidR="00770CF0">
        <w:rPr>
          <w:rFonts w:ascii="Times New Roman" w:eastAsia="Times New Roman" w:hAnsi="Times New Roman" w:cs="Times New Roman"/>
          <w:sz w:val="24"/>
          <w:szCs w:val="24"/>
          <w:lang w:val="lt-LT"/>
        </w:rPr>
        <w:t xml:space="preserve">, skirtą renginių komunikacijos priemonėms finansuoti. </w:t>
      </w:r>
      <w:r w:rsidR="006E2E8B">
        <w:rPr>
          <w:rFonts w:ascii="Times New Roman" w:eastAsia="Times New Roman" w:hAnsi="Times New Roman" w:cs="Times New Roman"/>
          <w:sz w:val="24"/>
          <w:szCs w:val="24"/>
          <w:lang w:val="lt-LT"/>
        </w:rPr>
        <w:t xml:space="preserve">Projektą Kaimo tinklo nariai gali teikti su partneriais, todėl </w:t>
      </w:r>
      <w:r w:rsidR="0087482A">
        <w:rPr>
          <w:rFonts w:ascii="Times New Roman" w:eastAsia="Times New Roman" w:hAnsi="Times New Roman" w:cs="Times New Roman"/>
          <w:sz w:val="24"/>
          <w:szCs w:val="24"/>
          <w:lang w:val="lt-LT"/>
        </w:rPr>
        <w:t>P</w:t>
      </w:r>
      <w:r w:rsidR="006E2E8B">
        <w:rPr>
          <w:rFonts w:ascii="Times New Roman" w:eastAsia="Times New Roman" w:hAnsi="Times New Roman" w:cs="Times New Roman"/>
          <w:sz w:val="24"/>
          <w:szCs w:val="24"/>
          <w:lang w:val="lt-LT"/>
        </w:rPr>
        <w:t xml:space="preserve">rojektą planuojama teikti kartu su Joniškio ir Plungės kaimiškosiomis vietos veiklos grupėmis. </w:t>
      </w:r>
      <w:r w:rsidR="00B21864">
        <w:rPr>
          <w:rFonts w:ascii="Times New Roman" w:eastAsia="Times New Roman" w:hAnsi="Times New Roman" w:cs="Times New Roman"/>
          <w:sz w:val="24"/>
          <w:szCs w:val="24"/>
          <w:lang w:val="lt-LT"/>
        </w:rPr>
        <w:t>Projekto tikslas – didinti visų suinteresuotųjų subjektų (kaimo gyventojų, bendruomenių, ūkininkų) dalyvavimą, įgyvendinant Lietuvos žemės ūkio ir kaimo plėtros 2023</w:t>
      </w:r>
      <w:r w:rsidR="00E83ACA">
        <w:rPr>
          <w:rFonts w:ascii="Times New Roman" w:eastAsia="Times New Roman" w:hAnsi="Times New Roman" w:cs="Times New Roman"/>
          <w:sz w:val="24"/>
          <w:szCs w:val="24"/>
          <w:lang w:val="lt-LT"/>
        </w:rPr>
        <w:t>–</w:t>
      </w:r>
      <w:r w:rsidR="00B21864">
        <w:rPr>
          <w:rFonts w:ascii="Times New Roman" w:eastAsia="Times New Roman" w:hAnsi="Times New Roman" w:cs="Times New Roman"/>
          <w:sz w:val="24"/>
          <w:szCs w:val="24"/>
          <w:lang w:val="lt-LT"/>
        </w:rPr>
        <w:t>2027 metų strateginį planą, skatinti inovacijas žemės ūkio ir kaimo plėtros srityse, remti tarpusavio mokymąsi ir visų suinteresuotųjų subjektų įtraukimą į keitimąsi žiniomis, prisidėti prie visuomenės ir galimų paramos gavėjų informavimo apie Bendrosios žemės ūkio politikos ir finansavimo galimybes.</w:t>
      </w:r>
    </w:p>
    <w:p w14:paraId="51E3746A" w14:textId="77777777" w:rsidR="002F1FBE" w:rsidRDefault="002F1FBE" w:rsidP="00F253F2">
      <w:pPr>
        <w:spacing w:after="0" w:line="240" w:lineRule="auto"/>
        <w:ind w:firstLine="1134"/>
        <w:contextualSpacing/>
        <w:jc w:val="both"/>
        <w:rPr>
          <w:rFonts w:ascii="Times New Roman" w:eastAsia="Times New Roman" w:hAnsi="Times New Roman" w:cs="Times New Roman"/>
          <w:b/>
          <w:sz w:val="24"/>
          <w:szCs w:val="24"/>
          <w:lang w:val="lt-LT"/>
        </w:rPr>
      </w:pPr>
    </w:p>
    <w:p w14:paraId="23B9305A" w14:textId="38E55B11" w:rsidR="006D0EEC" w:rsidRDefault="00B52069" w:rsidP="00F253F2">
      <w:pPr>
        <w:spacing w:after="0" w:line="240" w:lineRule="auto"/>
        <w:ind w:firstLine="1134"/>
        <w:contextualSpacing/>
        <w:jc w:val="both"/>
        <w:rPr>
          <w:rFonts w:ascii="Times New Roman" w:eastAsia="Times New Roman" w:hAnsi="Times New Roman" w:cs="Times New Roman"/>
          <w:b/>
          <w:sz w:val="24"/>
          <w:szCs w:val="24"/>
          <w:lang w:val="lt-LT"/>
        </w:rPr>
      </w:pPr>
      <w:r w:rsidRPr="000501B7">
        <w:rPr>
          <w:rFonts w:ascii="Times New Roman" w:eastAsia="Times New Roman" w:hAnsi="Times New Roman" w:cs="Times New Roman"/>
          <w:b/>
          <w:sz w:val="24"/>
          <w:szCs w:val="24"/>
          <w:lang w:val="lt-LT"/>
        </w:rPr>
        <w:t xml:space="preserve">2. </w:t>
      </w:r>
      <w:r w:rsidR="006D0EEC" w:rsidRPr="000501B7">
        <w:rPr>
          <w:rFonts w:ascii="Times New Roman" w:eastAsia="Times New Roman" w:hAnsi="Times New Roman" w:cs="Times New Roman"/>
          <w:b/>
          <w:sz w:val="24"/>
          <w:szCs w:val="24"/>
          <w:lang w:val="lt-LT"/>
        </w:rPr>
        <w:t>Siūlomos teisinio reguliavimo nuostatos.</w:t>
      </w:r>
    </w:p>
    <w:p w14:paraId="725EFFF2" w14:textId="7902E979" w:rsidR="00B21864" w:rsidRPr="00A46644" w:rsidRDefault="006E2E8B" w:rsidP="00F253F2">
      <w:pPr>
        <w:spacing w:after="0" w:line="240" w:lineRule="auto"/>
        <w:ind w:firstLine="1134"/>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Sprendimo projekto nuostatos atitinka </w:t>
      </w:r>
      <w:r w:rsidR="00B21864" w:rsidRPr="00A46644">
        <w:rPr>
          <w:rFonts w:ascii="Times New Roman" w:eastAsia="Times New Roman" w:hAnsi="Times New Roman" w:cs="Times New Roman"/>
          <w:bCs/>
          <w:sz w:val="24"/>
          <w:szCs w:val="24"/>
          <w:lang w:val="lt-LT"/>
        </w:rPr>
        <w:t>Skuodo rajono savivaldybės 2024</w:t>
      </w:r>
      <w:r w:rsidR="00E83ACA">
        <w:rPr>
          <w:rFonts w:ascii="Times New Roman" w:eastAsia="Times New Roman" w:hAnsi="Times New Roman" w:cs="Times New Roman"/>
          <w:bCs/>
          <w:sz w:val="24"/>
          <w:szCs w:val="24"/>
          <w:lang w:val="lt-LT"/>
        </w:rPr>
        <w:t>–</w:t>
      </w:r>
      <w:r w:rsidR="00B21864" w:rsidRPr="00A46644">
        <w:rPr>
          <w:rFonts w:ascii="Times New Roman" w:eastAsia="Times New Roman" w:hAnsi="Times New Roman" w:cs="Times New Roman"/>
          <w:bCs/>
          <w:sz w:val="24"/>
          <w:szCs w:val="24"/>
          <w:lang w:val="lt-LT"/>
        </w:rPr>
        <w:t>2026 metų strategini</w:t>
      </w:r>
      <w:r w:rsidR="0087482A">
        <w:rPr>
          <w:rFonts w:ascii="Times New Roman" w:eastAsia="Times New Roman" w:hAnsi="Times New Roman" w:cs="Times New Roman"/>
          <w:bCs/>
          <w:sz w:val="24"/>
          <w:szCs w:val="24"/>
          <w:lang w:val="lt-LT"/>
        </w:rPr>
        <w:t>o</w:t>
      </w:r>
      <w:r w:rsidR="00B21864" w:rsidRPr="00A46644">
        <w:rPr>
          <w:rFonts w:ascii="Times New Roman" w:eastAsia="Times New Roman" w:hAnsi="Times New Roman" w:cs="Times New Roman"/>
          <w:bCs/>
          <w:sz w:val="24"/>
          <w:szCs w:val="24"/>
          <w:lang w:val="lt-LT"/>
        </w:rPr>
        <w:t xml:space="preserve"> veiklos plan</w:t>
      </w:r>
      <w:r>
        <w:rPr>
          <w:rFonts w:ascii="Times New Roman" w:eastAsia="Times New Roman" w:hAnsi="Times New Roman" w:cs="Times New Roman"/>
          <w:bCs/>
          <w:sz w:val="24"/>
          <w:szCs w:val="24"/>
          <w:lang w:val="lt-LT"/>
        </w:rPr>
        <w:t>o</w:t>
      </w:r>
      <w:r w:rsidR="00B21864" w:rsidRPr="00A46644">
        <w:rPr>
          <w:rFonts w:ascii="Times New Roman" w:eastAsia="Times New Roman" w:hAnsi="Times New Roman" w:cs="Times New Roman"/>
          <w:bCs/>
          <w:sz w:val="24"/>
          <w:szCs w:val="24"/>
          <w:lang w:val="lt-LT"/>
        </w:rPr>
        <w:t>, patvirtint</w:t>
      </w:r>
      <w:r>
        <w:rPr>
          <w:rFonts w:ascii="Times New Roman" w:eastAsia="Times New Roman" w:hAnsi="Times New Roman" w:cs="Times New Roman"/>
          <w:bCs/>
          <w:sz w:val="24"/>
          <w:szCs w:val="24"/>
          <w:lang w:val="lt-LT"/>
        </w:rPr>
        <w:t>o</w:t>
      </w:r>
      <w:r w:rsidR="00B21864" w:rsidRPr="00A46644">
        <w:rPr>
          <w:rFonts w:ascii="Times New Roman" w:eastAsia="Times New Roman" w:hAnsi="Times New Roman" w:cs="Times New Roman"/>
          <w:bCs/>
          <w:sz w:val="24"/>
          <w:szCs w:val="24"/>
          <w:lang w:val="lt-LT"/>
        </w:rPr>
        <w:t xml:space="preserve"> Skuodo rajono savivaldybės tarybos 2023 m. gruodžio 21 d. sprendimu Nr. </w:t>
      </w:r>
      <w:r w:rsidR="00B21864">
        <w:rPr>
          <w:rFonts w:ascii="Times New Roman" w:eastAsia="Times New Roman" w:hAnsi="Times New Roman" w:cs="Times New Roman"/>
          <w:bCs/>
          <w:sz w:val="24"/>
          <w:szCs w:val="24"/>
          <w:lang w:val="lt-LT"/>
        </w:rPr>
        <w:t>T</w:t>
      </w:r>
      <w:r w:rsidR="00B21864" w:rsidRPr="00A46644">
        <w:rPr>
          <w:rFonts w:ascii="Times New Roman" w:eastAsia="Times New Roman" w:hAnsi="Times New Roman" w:cs="Times New Roman"/>
          <w:bCs/>
          <w:sz w:val="24"/>
          <w:szCs w:val="24"/>
          <w:lang w:val="lt-LT"/>
        </w:rPr>
        <w:t>9</w:t>
      </w:r>
      <w:r w:rsidR="00B21864">
        <w:rPr>
          <w:rFonts w:ascii="Times New Roman" w:eastAsia="Times New Roman" w:hAnsi="Times New Roman" w:cs="Times New Roman"/>
          <w:bCs/>
          <w:sz w:val="24"/>
          <w:szCs w:val="24"/>
          <w:lang w:val="lt-LT"/>
        </w:rPr>
        <w:t>–</w:t>
      </w:r>
      <w:r w:rsidR="00B21864" w:rsidRPr="00A46644">
        <w:rPr>
          <w:rFonts w:ascii="Times New Roman" w:eastAsia="Times New Roman" w:hAnsi="Times New Roman" w:cs="Times New Roman"/>
          <w:bCs/>
          <w:sz w:val="24"/>
          <w:szCs w:val="24"/>
          <w:lang w:val="lt-LT"/>
        </w:rPr>
        <w:t>227</w:t>
      </w:r>
      <w:r w:rsidR="00B21864">
        <w:rPr>
          <w:rFonts w:ascii="Times New Roman" w:eastAsia="Times New Roman" w:hAnsi="Times New Roman" w:cs="Times New Roman"/>
          <w:bCs/>
          <w:sz w:val="24"/>
          <w:szCs w:val="24"/>
          <w:lang w:val="lt-LT"/>
        </w:rPr>
        <w:t xml:space="preserve"> „Dėl Skuodo rajono savivaldybės 2024-2026 metų strateginio veiklos plano patvirtinimo“</w:t>
      </w:r>
      <w:r>
        <w:rPr>
          <w:rFonts w:ascii="Times New Roman" w:eastAsia="Times New Roman" w:hAnsi="Times New Roman" w:cs="Times New Roman"/>
          <w:bCs/>
          <w:sz w:val="24"/>
          <w:szCs w:val="24"/>
          <w:lang w:val="lt-LT"/>
        </w:rPr>
        <w:t xml:space="preserve">, 3.5.1.2 priemonę „Kultūros plėtros ir bendruomenių aktyvinimo veiklos dalinis finansavimas“. </w:t>
      </w:r>
    </w:p>
    <w:p w14:paraId="357E7545" w14:textId="2C3F06EA" w:rsidR="006C200D" w:rsidRPr="006C200D" w:rsidRDefault="006C200D" w:rsidP="00F253F2">
      <w:pPr>
        <w:shd w:val="clear" w:color="auto" w:fill="FFFFFF"/>
        <w:spacing w:after="0" w:line="240" w:lineRule="auto"/>
        <w:ind w:firstLine="1134"/>
        <w:jc w:val="both"/>
        <w:rPr>
          <w:rFonts w:ascii="Times New Roman" w:eastAsia="Times New Roman" w:hAnsi="Times New Roman" w:cs="Times New Roman"/>
          <w:color w:val="00000A"/>
          <w:sz w:val="24"/>
          <w:szCs w:val="24"/>
          <w:lang w:val="lt-LT" w:eastAsia="lt-LT"/>
        </w:rPr>
      </w:pPr>
      <w:bookmarkStart w:id="1" w:name="_Hlk72847464"/>
      <w:r>
        <w:rPr>
          <w:rFonts w:ascii="Times New Roman" w:eastAsia="Times New Roman" w:hAnsi="Times New Roman" w:cs="Times New Roman"/>
          <w:color w:val="00000A"/>
          <w:sz w:val="24"/>
          <w:szCs w:val="24"/>
          <w:lang w:val="lt-LT" w:eastAsia="lt-LT"/>
        </w:rPr>
        <w:t>Skuodo rajono savivaldybės tarybos 2022 m. vasario 24 d. sprendim</w:t>
      </w:r>
      <w:r w:rsidR="002F1FBE">
        <w:rPr>
          <w:rFonts w:ascii="Times New Roman" w:eastAsia="Times New Roman" w:hAnsi="Times New Roman" w:cs="Times New Roman"/>
          <w:color w:val="00000A"/>
          <w:sz w:val="24"/>
          <w:szCs w:val="24"/>
          <w:lang w:val="lt-LT" w:eastAsia="lt-LT"/>
        </w:rPr>
        <w:t>u</w:t>
      </w:r>
      <w:r>
        <w:rPr>
          <w:rFonts w:ascii="Times New Roman" w:eastAsia="Times New Roman" w:hAnsi="Times New Roman" w:cs="Times New Roman"/>
          <w:color w:val="00000A"/>
          <w:sz w:val="24"/>
          <w:szCs w:val="24"/>
          <w:lang w:val="lt-LT" w:eastAsia="lt-LT"/>
        </w:rPr>
        <w:t xml:space="preserve"> Nr. T9</w:t>
      </w:r>
      <w:r w:rsidR="00E83ACA">
        <w:rPr>
          <w:rFonts w:ascii="Times New Roman" w:eastAsia="Times New Roman" w:hAnsi="Times New Roman" w:cs="Times New Roman"/>
          <w:color w:val="00000A"/>
          <w:sz w:val="24"/>
          <w:szCs w:val="24"/>
          <w:lang w:val="lt-LT" w:eastAsia="lt-LT"/>
        </w:rPr>
        <w:t>–</w:t>
      </w:r>
      <w:r>
        <w:rPr>
          <w:rFonts w:ascii="Times New Roman" w:eastAsia="Times New Roman" w:hAnsi="Times New Roman" w:cs="Times New Roman"/>
          <w:color w:val="00000A"/>
          <w:sz w:val="24"/>
          <w:szCs w:val="24"/>
          <w:lang w:val="lt-LT" w:eastAsia="lt-LT"/>
        </w:rPr>
        <w:t>37 „Dėl S</w:t>
      </w:r>
      <w:r w:rsidRPr="006C200D">
        <w:rPr>
          <w:rFonts w:ascii="Times New Roman" w:eastAsia="Times New Roman" w:hAnsi="Times New Roman" w:cs="Times New Roman"/>
          <w:color w:val="00000A"/>
          <w:sz w:val="24"/>
          <w:szCs w:val="24"/>
          <w:lang w:val="lt-LT" w:eastAsia="lt-LT"/>
        </w:rPr>
        <w:t>kuodo rajono savivaldybės kultūros ir turizmo, sporto, jaunimo ir bendruomenių veiklos aktyvinimo programos lėšų, skirtų prisidėti prie projektų finansavimo,</w:t>
      </w:r>
      <w:bookmarkEnd w:id="1"/>
      <w:r>
        <w:rPr>
          <w:rFonts w:ascii="Times New Roman" w:eastAsia="Times New Roman" w:hAnsi="Times New Roman" w:cs="Times New Roman"/>
          <w:color w:val="00000A"/>
          <w:sz w:val="24"/>
          <w:szCs w:val="24"/>
          <w:lang w:val="lt-LT" w:eastAsia="lt-LT"/>
        </w:rPr>
        <w:t xml:space="preserve"> </w:t>
      </w:r>
      <w:r w:rsidRPr="006C200D">
        <w:rPr>
          <w:rFonts w:ascii="Times New Roman" w:eastAsia="Times New Roman" w:hAnsi="Times New Roman" w:cs="Times New Roman"/>
          <w:color w:val="00000A"/>
          <w:sz w:val="24"/>
          <w:szCs w:val="24"/>
          <w:lang w:val="lt-LT" w:eastAsia="lt-LT"/>
        </w:rPr>
        <w:t>tvarkos aprašo patvirtinimo</w:t>
      </w:r>
      <w:r w:rsidR="00C012C1">
        <w:rPr>
          <w:rFonts w:ascii="Times New Roman" w:eastAsia="Times New Roman" w:hAnsi="Times New Roman" w:cs="Times New Roman"/>
          <w:color w:val="00000A"/>
          <w:sz w:val="24"/>
          <w:szCs w:val="24"/>
          <w:lang w:val="lt-LT" w:eastAsia="lt-LT"/>
        </w:rPr>
        <w:t xml:space="preserve">“ </w:t>
      </w:r>
      <w:r w:rsidR="00F253F2" w:rsidRPr="00F253F2">
        <w:rPr>
          <w:rFonts w:ascii="Times New Roman" w:hAnsi="Times New Roman" w:cs="Times New Roman"/>
          <w:sz w:val="24"/>
          <w:szCs w:val="24"/>
          <w:lang w:val="lt-LT"/>
        </w:rPr>
        <w:t xml:space="preserve">patvirtinto Skuodo rajono savivaldybės kultūros ir turizmo, sporto, jaunimo ir bendruomenių veiklos aktyvinimo programos lėšų, skirtų prisidėti prie projektų finansavimo, tvarkos aprašo </w:t>
      </w:r>
      <w:r w:rsidR="00C012C1" w:rsidRPr="00F253F2">
        <w:rPr>
          <w:rFonts w:ascii="Times New Roman" w:eastAsia="Times New Roman" w:hAnsi="Times New Roman" w:cs="Times New Roman"/>
          <w:sz w:val="24"/>
          <w:szCs w:val="24"/>
          <w:lang w:val="lt-LT" w:eastAsia="lt-LT"/>
        </w:rPr>
        <w:t>7 punkt</w:t>
      </w:r>
      <w:r w:rsidR="00E83ACA">
        <w:rPr>
          <w:rFonts w:ascii="Times New Roman" w:eastAsia="Times New Roman" w:hAnsi="Times New Roman" w:cs="Times New Roman"/>
          <w:sz w:val="24"/>
          <w:szCs w:val="24"/>
          <w:lang w:val="lt-LT" w:eastAsia="lt-LT"/>
        </w:rPr>
        <w:t>o nuostatose nurodoma</w:t>
      </w:r>
      <w:r w:rsidR="00C012C1" w:rsidRPr="00F253F2">
        <w:rPr>
          <w:rFonts w:ascii="Times New Roman" w:eastAsia="Times New Roman" w:hAnsi="Times New Roman" w:cs="Times New Roman"/>
          <w:sz w:val="24"/>
          <w:szCs w:val="24"/>
          <w:lang w:val="lt-LT" w:eastAsia="lt-LT"/>
        </w:rPr>
        <w:t xml:space="preserve">, kad jei prašoma prisidėjimo </w:t>
      </w:r>
      <w:r w:rsidR="00F253F2" w:rsidRPr="00F253F2">
        <w:rPr>
          <w:rFonts w:ascii="Times New Roman" w:eastAsia="Times New Roman" w:hAnsi="Times New Roman" w:cs="Times New Roman"/>
          <w:sz w:val="24"/>
          <w:szCs w:val="24"/>
          <w:lang w:val="lt-LT" w:eastAsia="lt-LT"/>
        </w:rPr>
        <w:t xml:space="preserve">prie projekto </w:t>
      </w:r>
      <w:r w:rsidR="00C012C1" w:rsidRPr="00F253F2">
        <w:rPr>
          <w:rFonts w:ascii="Times New Roman" w:eastAsia="Times New Roman" w:hAnsi="Times New Roman" w:cs="Times New Roman"/>
          <w:sz w:val="24"/>
          <w:szCs w:val="24"/>
          <w:lang w:val="lt-LT" w:eastAsia="lt-LT"/>
        </w:rPr>
        <w:t xml:space="preserve">suma viršija </w:t>
      </w:r>
      <w:r w:rsidR="00C012C1">
        <w:rPr>
          <w:rFonts w:ascii="Times New Roman" w:eastAsia="Times New Roman" w:hAnsi="Times New Roman" w:cs="Times New Roman"/>
          <w:color w:val="00000A"/>
          <w:sz w:val="24"/>
          <w:szCs w:val="24"/>
          <w:lang w:val="lt-LT" w:eastAsia="lt-LT"/>
        </w:rPr>
        <w:t xml:space="preserve">3000 Eur, reikalingas </w:t>
      </w:r>
      <w:r w:rsidR="0057135F">
        <w:rPr>
          <w:rFonts w:ascii="Times New Roman" w:eastAsia="Times New Roman" w:hAnsi="Times New Roman" w:cs="Times New Roman"/>
          <w:color w:val="00000A"/>
          <w:sz w:val="24"/>
          <w:szCs w:val="24"/>
          <w:lang w:val="lt-LT" w:eastAsia="lt-LT"/>
        </w:rPr>
        <w:t>S</w:t>
      </w:r>
      <w:r w:rsidR="00C012C1">
        <w:rPr>
          <w:rFonts w:ascii="Times New Roman" w:eastAsia="Times New Roman" w:hAnsi="Times New Roman" w:cs="Times New Roman"/>
          <w:color w:val="00000A"/>
          <w:sz w:val="24"/>
          <w:szCs w:val="24"/>
          <w:lang w:val="lt-LT" w:eastAsia="lt-LT"/>
        </w:rPr>
        <w:t>avivaldybės tarybos sprendimas.</w:t>
      </w:r>
    </w:p>
    <w:p w14:paraId="4C8C0D61" w14:textId="77777777" w:rsidR="002F1FBE" w:rsidRDefault="002F1FBE" w:rsidP="00F253F2">
      <w:pPr>
        <w:spacing w:after="0" w:line="240" w:lineRule="auto"/>
        <w:ind w:firstLine="1134"/>
        <w:contextualSpacing/>
        <w:jc w:val="both"/>
        <w:rPr>
          <w:rFonts w:ascii="Times New Roman" w:eastAsia="Times New Roman" w:hAnsi="Times New Roman" w:cs="Times New Roman"/>
          <w:b/>
          <w:sz w:val="24"/>
          <w:szCs w:val="24"/>
          <w:lang w:val="lt-LT"/>
        </w:rPr>
      </w:pPr>
    </w:p>
    <w:p w14:paraId="6B6B0B35" w14:textId="2EAA0B9B" w:rsidR="006D0EEC" w:rsidRPr="008E1CF0" w:rsidRDefault="00E95CB4" w:rsidP="00F253F2">
      <w:pPr>
        <w:spacing w:after="0" w:line="240" w:lineRule="auto"/>
        <w:ind w:firstLine="1134"/>
        <w:contextualSpacing/>
        <w:jc w:val="both"/>
        <w:rPr>
          <w:rFonts w:ascii="Times New Roman" w:eastAsia="Times New Roman" w:hAnsi="Times New Roman" w:cs="Times New Roman"/>
          <w:b/>
          <w:sz w:val="24"/>
          <w:szCs w:val="24"/>
          <w:lang w:val="lt-LT"/>
        </w:rPr>
      </w:pPr>
      <w:r w:rsidRPr="008E1CF0">
        <w:rPr>
          <w:rFonts w:ascii="Times New Roman" w:eastAsia="Times New Roman" w:hAnsi="Times New Roman" w:cs="Times New Roman"/>
          <w:b/>
          <w:sz w:val="24"/>
          <w:szCs w:val="24"/>
          <w:lang w:val="lt-LT"/>
        </w:rPr>
        <w:t>3.</w:t>
      </w:r>
      <w:r w:rsidRPr="008E1CF0">
        <w:rPr>
          <w:rFonts w:ascii="Times New Roman" w:eastAsia="Times New Roman" w:hAnsi="Times New Roman" w:cs="Times New Roman"/>
          <w:sz w:val="24"/>
          <w:szCs w:val="24"/>
          <w:lang w:val="lt-LT"/>
        </w:rPr>
        <w:t xml:space="preserve"> </w:t>
      </w:r>
      <w:r w:rsidR="006D0EEC" w:rsidRPr="008E1CF0">
        <w:rPr>
          <w:rFonts w:ascii="Times New Roman" w:eastAsia="Times New Roman" w:hAnsi="Times New Roman" w:cs="Times New Roman"/>
          <w:b/>
          <w:sz w:val="24"/>
          <w:szCs w:val="24"/>
          <w:lang w:val="lt-LT"/>
        </w:rPr>
        <w:t>Laukiami rezultatai.</w:t>
      </w:r>
    </w:p>
    <w:p w14:paraId="1C18E518" w14:textId="7FC3CBBA" w:rsidR="004E540D" w:rsidRDefault="0002193D" w:rsidP="006E2E8B">
      <w:pPr>
        <w:spacing w:after="0" w:line="240" w:lineRule="auto"/>
        <w:ind w:firstLine="1134"/>
        <w:contextualSpacing/>
        <w:jc w:val="both"/>
        <w:rPr>
          <w:rFonts w:ascii="Times New Roman" w:hAnsi="Times New Roman" w:cs="Times New Roman"/>
          <w:sz w:val="24"/>
          <w:szCs w:val="24"/>
          <w:shd w:val="clear" w:color="auto" w:fill="FFFFFF"/>
          <w:lang w:val="lt-LT"/>
        </w:rPr>
      </w:pPr>
      <w:r w:rsidRPr="0002193D">
        <w:rPr>
          <w:rFonts w:ascii="Times New Roman" w:hAnsi="Times New Roman" w:cs="Times New Roman"/>
          <w:sz w:val="24"/>
          <w:szCs w:val="24"/>
          <w:shd w:val="clear" w:color="auto" w:fill="FFFFFF"/>
          <w:lang w:val="lt-LT"/>
        </w:rPr>
        <w:t> </w:t>
      </w:r>
      <w:r w:rsidR="006E2E8B">
        <w:rPr>
          <w:rFonts w:ascii="Times New Roman" w:hAnsi="Times New Roman" w:cs="Times New Roman"/>
          <w:sz w:val="24"/>
          <w:szCs w:val="24"/>
          <w:shd w:val="clear" w:color="auto" w:fill="FFFFFF"/>
          <w:lang w:val="lt-LT"/>
        </w:rPr>
        <w:t>Projekto metu planuojami 5 teminiai renginiai: 4 vienos dienos konferencijos, lankant skirtingus subjektus Lietuvoje</w:t>
      </w:r>
      <w:r w:rsidR="0087482A">
        <w:rPr>
          <w:rFonts w:ascii="Times New Roman" w:hAnsi="Times New Roman" w:cs="Times New Roman"/>
          <w:sz w:val="24"/>
          <w:szCs w:val="24"/>
          <w:shd w:val="clear" w:color="auto" w:fill="FFFFFF"/>
          <w:lang w:val="lt-LT"/>
        </w:rPr>
        <w:t>,</w:t>
      </w:r>
      <w:r w:rsidR="006E2E8B">
        <w:rPr>
          <w:rFonts w:ascii="Times New Roman" w:hAnsi="Times New Roman" w:cs="Times New Roman"/>
          <w:sz w:val="24"/>
          <w:szCs w:val="24"/>
          <w:shd w:val="clear" w:color="auto" w:fill="FFFFFF"/>
          <w:lang w:val="lt-LT"/>
        </w:rPr>
        <w:t xml:space="preserve"> ir viena dviejų dienų tarptautinė konferencija (projekto užbaigimo). </w:t>
      </w:r>
      <w:r w:rsidR="004E540D">
        <w:rPr>
          <w:rFonts w:ascii="Times New Roman" w:hAnsi="Times New Roman" w:cs="Times New Roman"/>
          <w:sz w:val="24"/>
          <w:szCs w:val="24"/>
          <w:shd w:val="clear" w:color="auto" w:fill="FFFFFF"/>
          <w:lang w:val="lt-LT"/>
        </w:rPr>
        <w:t xml:space="preserve">Vienos dienos konferencijų metu planuojama lankyti subjektus, kurie įgyvendino ar įgyvendina Lietuvos žemės ūkio ir kaimo plėtros programos projektus: žemės ūkio kooperatyvas „Joniškio aruodas“ (Joniškio r.), Audriaus Banionio ūkis (Kauno r.), Vlado Vaicekausko pieno ūkis (Jurbarko r.), MB „Sūrio džiazas“ (Jurbarko r.), Ginto Cimakausko ūkis (Lazdijų r.), Ažuožerių sultys (Anykščių r.), Ilzenbergo dvaro ūkis (Rokiškio r.), Vilkės ūkis (Lazdijų r.). Vienos konferencijos metu dalyvaus ne mažiau kaip 51 projekto dalyvis. </w:t>
      </w:r>
    </w:p>
    <w:p w14:paraId="3DFE4113" w14:textId="08852193" w:rsidR="00581754" w:rsidRDefault="00AD5090" w:rsidP="006E2E8B">
      <w:pPr>
        <w:spacing w:after="0" w:line="240" w:lineRule="auto"/>
        <w:ind w:firstLine="1134"/>
        <w:contextualSpacing/>
        <w:jc w:val="both"/>
        <w:rPr>
          <w:rFonts w:ascii="Times New Roman" w:hAnsi="Times New Roman" w:cs="Times New Roman"/>
          <w:sz w:val="24"/>
          <w:szCs w:val="24"/>
          <w:shd w:val="clear" w:color="auto" w:fill="FFFFFF"/>
          <w:lang w:val="lt-LT"/>
        </w:rPr>
      </w:pPr>
      <w:r>
        <w:rPr>
          <w:rFonts w:ascii="Times New Roman" w:hAnsi="Times New Roman" w:cs="Times New Roman"/>
          <w:sz w:val="24"/>
          <w:szCs w:val="24"/>
          <w:shd w:val="clear" w:color="auto" w:fill="FFFFFF"/>
          <w:lang w:val="lt-LT"/>
        </w:rPr>
        <w:t>Planuojama tarptautinė dviejų dienų konferencija (projekto užbaigimo), kurios metu bus aptarti aplankyt</w:t>
      </w:r>
      <w:r w:rsidR="0087482A">
        <w:rPr>
          <w:rFonts w:ascii="Times New Roman" w:hAnsi="Times New Roman" w:cs="Times New Roman"/>
          <w:sz w:val="24"/>
          <w:szCs w:val="24"/>
          <w:shd w:val="clear" w:color="auto" w:fill="FFFFFF"/>
          <w:lang w:val="lt-LT"/>
        </w:rPr>
        <w:t>ų</w:t>
      </w:r>
      <w:r>
        <w:rPr>
          <w:rFonts w:ascii="Times New Roman" w:hAnsi="Times New Roman" w:cs="Times New Roman"/>
          <w:sz w:val="24"/>
          <w:szCs w:val="24"/>
          <w:shd w:val="clear" w:color="auto" w:fill="FFFFFF"/>
          <w:lang w:val="lt-LT"/>
        </w:rPr>
        <w:t xml:space="preserve"> subjektų įgyvendinti projektai, analizuojamos aplankytų subjektų sėkmės</w:t>
      </w:r>
      <w:r w:rsidR="0087482A">
        <w:rPr>
          <w:rFonts w:ascii="Times New Roman" w:hAnsi="Times New Roman" w:cs="Times New Roman"/>
          <w:sz w:val="24"/>
          <w:szCs w:val="24"/>
          <w:shd w:val="clear" w:color="auto" w:fill="FFFFFF"/>
          <w:lang w:val="lt-LT"/>
        </w:rPr>
        <w:t xml:space="preserve"> </w:t>
      </w:r>
      <w:r>
        <w:rPr>
          <w:rFonts w:ascii="Times New Roman" w:hAnsi="Times New Roman" w:cs="Times New Roman"/>
          <w:sz w:val="24"/>
          <w:szCs w:val="24"/>
          <w:shd w:val="clear" w:color="auto" w:fill="FFFFFF"/>
          <w:lang w:val="lt-LT"/>
        </w:rPr>
        <w:t>/</w:t>
      </w:r>
      <w:r w:rsidR="0087482A">
        <w:rPr>
          <w:rFonts w:ascii="Times New Roman" w:hAnsi="Times New Roman" w:cs="Times New Roman"/>
          <w:sz w:val="24"/>
          <w:szCs w:val="24"/>
          <w:shd w:val="clear" w:color="auto" w:fill="FFFFFF"/>
          <w:lang w:val="lt-LT"/>
        </w:rPr>
        <w:t xml:space="preserve"> </w:t>
      </w:r>
      <w:r>
        <w:rPr>
          <w:rFonts w:ascii="Times New Roman" w:hAnsi="Times New Roman" w:cs="Times New Roman"/>
          <w:sz w:val="24"/>
          <w:szCs w:val="24"/>
          <w:shd w:val="clear" w:color="auto" w:fill="FFFFFF"/>
          <w:lang w:val="lt-LT"/>
        </w:rPr>
        <w:t xml:space="preserve">nesėkmės, Lietuvos žemės ūkio ir kaimo plėtros projektų įgyvendinimo patirtys, gautos žinios, daromos išvados, taip pat aptariamos galimybės dėl įgytų žinių platesnio pritaikymo Projekto dalyvių vykdomose veiklose. </w:t>
      </w:r>
      <w:r w:rsidR="0087482A">
        <w:rPr>
          <w:rFonts w:ascii="Times New Roman" w:hAnsi="Times New Roman" w:cs="Times New Roman"/>
          <w:sz w:val="24"/>
          <w:szCs w:val="24"/>
          <w:shd w:val="clear" w:color="auto" w:fill="FFFFFF"/>
          <w:lang w:val="lt-LT"/>
        </w:rPr>
        <w:t>P</w:t>
      </w:r>
      <w:r>
        <w:rPr>
          <w:rFonts w:ascii="Times New Roman" w:hAnsi="Times New Roman" w:cs="Times New Roman"/>
          <w:sz w:val="24"/>
          <w:szCs w:val="24"/>
          <w:shd w:val="clear" w:color="auto" w:fill="FFFFFF"/>
          <w:lang w:val="lt-LT"/>
        </w:rPr>
        <w:t>lanuojama</w:t>
      </w:r>
      <w:r w:rsidR="0087482A">
        <w:rPr>
          <w:rFonts w:ascii="Times New Roman" w:hAnsi="Times New Roman" w:cs="Times New Roman"/>
          <w:sz w:val="24"/>
          <w:szCs w:val="24"/>
          <w:shd w:val="clear" w:color="auto" w:fill="FFFFFF"/>
          <w:lang w:val="lt-LT"/>
        </w:rPr>
        <w:t>,</w:t>
      </w:r>
      <w:r>
        <w:rPr>
          <w:rFonts w:ascii="Times New Roman" w:hAnsi="Times New Roman" w:cs="Times New Roman"/>
          <w:sz w:val="24"/>
          <w:szCs w:val="24"/>
          <w:shd w:val="clear" w:color="auto" w:fill="FFFFFF"/>
          <w:lang w:val="lt-LT"/>
        </w:rPr>
        <w:t xml:space="preserve"> kad </w:t>
      </w:r>
      <w:r w:rsidR="0087482A">
        <w:rPr>
          <w:rFonts w:ascii="Times New Roman" w:hAnsi="Times New Roman" w:cs="Times New Roman"/>
          <w:sz w:val="24"/>
          <w:szCs w:val="24"/>
          <w:shd w:val="clear" w:color="auto" w:fill="FFFFFF"/>
          <w:lang w:val="lt-LT"/>
        </w:rPr>
        <w:t xml:space="preserve">konferencijoje </w:t>
      </w:r>
      <w:r>
        <w:rPr>
          <w:rFonts w:ascii="Times New Roman" w:hAnsi="Times New Roman" w:cs="Times New Roman"/>
          <w:sz w:val="24"/>
          <w:szCs w:val="24"/>
          <w:shd w:val="clear" w:color="auto" w:fill="FFFFFF"/>
          <w:lang w:val="lt-LT"/>
        </w:rPr>
        <w:t xml:space="preserve">dalyvaus atstovai iš Latvijos, kurie dalinsis savo patirtimis, geraisiais pavyzdžiais ir problemomis, įgyvendinant žemės ūkio ir kaimo plėtros programą. Tarptautinės konferencijos dalyvių skaičius – ne mažiau kaip 51 asmuo. </w:t>
      </w:r>
    </w:p>
    <w:p w14:paraId="4DA7DE18" w14:textId="3E61CA34" w:rsidR="00AD5090" w:rsidRPr="000501B7" w:rsidRDefault="00AD5090" w:rsidP="006E2E8B">
      <w:pPr>
        <w:spacing w:after="0" w:line="240" w:lineRule="auto"/>
        <w:ind w:firstLine="1134"/>
        <w:contextualSpacing/>
        <w:jc w:val="both"/>
        <w:rPr>
          <w:rFonts w:ascii="Times New Roman" w:eastAsia="Times New Roman" w:hAnsi="Times New Roman" w:cs="Times New Roman"/>
          <w:sz w:val="24"/>
          <w:szCs w:val="24"/>
          <w:lang w:val="lt-LT"/>
        </w:rPr>
      </w:pPr>
      <w:r>
        <w:rPr>
          <w:rFonts w:ascii="Times New Roman" w:hAnsi="Times New Roman" w:cs="Times New Roman"/>
          <w:sz w:val="24"/>
          <w:szCs w:val="24"/>
          <w:shd w:val="clear" w:color="auto" w:fill="FFFFFF"/>
          <w:lang w:val="lt-LT"/>
        </w:rPr>
        <w:lastRenderedPageBreak/>
        <w:t xml:space="preserve">Projekto įgyvendinimo laikotarpis – ne ilgiau kaip 24 mėn. </w:t>
      </w:r>
    </w:p>
    <w:p w14:paraId="78A8C444" w14:textId="45CB6FF5" w:rsidR="0075687E" w:rsidRPr="000501B7" w:rsidRDefault="0075687E" w:rsidP="00F253F2">
      <w:pPr>
        <w:spacing w:after="0"/>
        <w:ind w:firstLine="1134"/>
        <w:jc w:val="both"/>
        <w:rPr>
          <w:rFonts w:ascii="Times New Roman" w:eastAsia="Times New Roman" w:hAnsi="Times New Roman" w:cs="Times New Roman"/>
          <w:bCs/>
          <w:sz w:val="24"/>
          <w:szCs w:val="24"/>
          <w:lang w:val="lt-LT"/>
        </w:rPr>
      </w:pPr>
    </w:p>
    <w:p w14:paraId="1C82FA1B" w14:textId="18BB2570" w:rsidR="006D0EEC" w:rsidRPr="000501B7" w:rsidRDefault="00E95CB4" w:rsidP="00F253F2">
      <w:pPr>
        <w:spacing w:after="0" w:line="240" w:lineRule="auto"/>
        <w:ind w:firstLine="1134"/>
        <w:contextualSpacing/>
        <w:jc w:val="both"/>
        <w:rPr>
          <w:rFonts w:ascii="Times New Roman" w:eastAsia="Times New Roman" w:hAnsi="Times New Roman" w:cs="Times New Roman"/>
          <w:b/>
          <w:sz w:val="24"/>
          <w:szCs w:val="24"/>
          <w:lang w:val="lt-LT"/>
        </w:rPr>
      </w:pPr>
      <w:r w:rsidRPr="008E1CF0">
        <w:rPr>
          <w:rFonts w:ascii="Times New Roman" w:eastAsia="Times New Roman" w:hAnsi="Times New Roman" w:cs="Times New Roman"/>
          <w:b/>
          <w:sz w:val="24"/>
          <w:szCs w:val="24"/>
          <w:lang w:val="lt-LT"/>
        </w:rPr>
        <w:t>4.</w:t>
      </w:r>
      <w:r w:rsidRPr="008E1CF0">
        <w:rPr>
          <w:rFonts w:ascii="Times New Roman" w:eastAsia="Times New Roman" w:hAnsi="Times New Roman" w:cs="Times New Roman"/>
          <w:sz w:val="24"/>
          <w:szCs w:val="24"/>
          <w:lang w:val="lt-LT"/>
        </w:rPr>
        <w:t xml:space="preserve"> </w:t>
      </w:r>
      <w:r w:rsidR="006D0EEC" w:rsidRPr="000501B7">
        <w:rPr>
          <w:rFonts w:ascii="Times New Roman" w:eastAsia="Times New Roman" w:hAnsi="Times New Roman" w:cs="Times New Roman"/>
          <w:b/>
          <w:sz w:val="24"/>
          <w:szCs w:val="24"/>
          <w:lang w:val="lt-LT"/>
        </w:rPr>
        <w:t>Lėšų poreikis sprendimui įgyvendinti ir jų šaltiniai.</w:t>
      </w:r>
    </w:p>
    <w:p w14:paraId="705F58F7" w14:textId="7665B374" w:rsidR="00AD5090" w:rsidRDefault="00AD5090" w:rsidP="00F253F2">
      <w:pPr>
        <w:spacing w:after="0" w:line="240" w:lineRule="auto"/>
        <w:ind w:firstLine="1134"/>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P</w:t>
      </w:r>
      <w:r w:rsidRPr="00AD5090">
        <w:rPr>
          <w:rFonts w:ascii="Times New Roman" w:eastAsia="Times New Roman" w:hAnsi="Times New Roman" w:cs="Times New Roman"/>
          <w:sz w:val="24"/>
          <w:szCs w:val="24"/>
          <w:lang w:val="lt-LT"/>
        </w:rPr>
        <w:t>agal Lietuvos žemės ūkio ir kaimo plėtros 2023</w:t>
      </w:r>
      <w:r w:rsidR="0087482A">
        <w:rPr>
          <w:rFonts w:ascii="Times New Roman" w:eastAsia="Times New Roman" w:hAnsi="Times New Roman" w:cs="Times New Roman"/>
          <w:sz w:val="24"/>
          <w:szCs w:val="24"/>
          <w:lang w:val="lt-LT"/>
        </w:rPr>
        <w:t>–</w:t>
      </w:r>
      <w:r w:rsidRPr="00AD5090">
        <w:rPr>
          <w:rFonts w:ascii="Times New Roman" w:eastAsia="Times New Roman" w:hAnsi="Times New Roman" w:cs="Times New Roman"/>
          <w:sz w:val="24"/>
          <w:szCs w:val="24"/>
          <w:lang w:val="lt-LT"/>
        </w:rPr>
        <w:t>2027 metų strateginio plano techninės paramos veiklos sritį „Lietuvos kaimo tinklas“</w:t>
      </w:r>
      <w:r>
        <w:rPr>
          <w:rFonts w:ascii="Times New Roman" w:eastAsia="Times New Roman" w:hAnsi="Times New Roman" w:cs="Times New Roman"/>
          <w:sz w:val="24"/>
          <w:szCs w:val="24"/>
          <w:lang w:val="lt-LT"/>
        </w:rPr>
        <w:t xml:space="preserve"> projektai gali būti finansuojami iki 90 proc. tinkamų finansuoti išlaidų, maksimali paramos suma – 57 500 eurų. Planuojama Projekto vertė – 63 250 eurų. </w:t>
      </w:r>
    </w:p>
    <w:p w14:paraId="099516DF" w14:textId="0864D376" w:rsidR="00A46644" w:rsidRDefault="00C012C1" w:rsidP="00F253F2">
      <w:pPr>
        <w:spacing w:after="0" w:line="240" w:lineRule="auto"/>
        <w:ind w:firstLine="1134"/>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 xml:space="preserve">Skuodo rajono savivaldybei reikėtų prisidėti </w:t>
      </w:r>
      <w:r w:rsidR="00A46644">
        <w:rPr>
          <w:rFonts w:ascii="Times New Roman" w:eastAsia="Times New Roman" w:hAnsi="Times New Roman" w:cs="Times New Roman"/>
          <w:sz w:val="24"/>
          <w:szCs w:val="24"/>
          <w:lang w:val="lt-LT"/>
        </w:rPr>
        <w:t>5 750</w:t>
      </w:r>
      <w:r>
        <w:rPr>
          <w:rFonts w:ascii="Times New Roman" w:eastAsia="Times New Roman" w:hAnsi="Times New Roman" w:cs="Times New Roman"/>
          <w:sz w:val="24"/>
          <w:szCs w:val="24"/>
          <w:lang w:val="lt-LT"/>
        </w:rPr>
        <w:t xml:space="preserve"> </w:t>
      </w:r>
      <w:r w:rsidR="00A46644">
        <w:rPr>
          <w:rFonts w:ascii="Times New Roman" w:eastAsia="Times New Roman" w:hAnsi="Times New Roman" w:cs="Times New Roman"/>
          <w:sz w:val="24"/>
          <w:szCs w:val="24"/>
          <w:lang w:val="lt-LT"/>
        </w:rPr>
        <w:t>eurų</w:t>
      </w:r>
      <w:r>
        <w:rPr>
          <w:rFonts w:ascii="Times New Roman" w:eastAsia="Times New Roman" w:hAnsi="Times New Roman" w:cs="Times New Roman"/>
          <w:sz w:val="24"/>
          <w:szCs w:val="24"/>
          <w:lang w:val="lt-LT"/>
        </w:rPr>
        <w:t>, t.</w:t>
      </w:r>
      <w:r w:rsidR="00B55A70">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 xml:space="preserve">y. </w:t>
      </w:r>
      <w:r w:rsidR="00D43AB6">
        <w:rPr>
          <w:rFonts w:ascii="Times New Roman" w:eastAsia="Times New Roman" w:hAnsi="Times New Roman" w:cs="Times New Roman"/>
          <w:sz w:val="24"/>
          <w:szCs w:val="24"/>
          <w:lang w:val="lt-LT"/>
        </w:rPr>
        <w:t xml:space="preserve">finansuoti </w:t>
      </w:r>
      <w:r w:rsidR="00F13BB8" w:rsidRPr="00F13BB8">
        <w:rPr>
          <w:rFonts w:ascii="Times New Roman" w:eastAsia="Times New Roman" w:hAnsi="Times New Roman" w:cs="Times New Roman"/>
          <w:sz w:val="24"/>
          <w:szCs w:val="24"/>
          <w:lang w:val="lt-LT"/>
        </w:rPr>
        <w:t xml:space="preserve">10 proc. visų tinkamų  </w:t>
      </w:r>
      <w:r w:rsidR="00F13BB8">
        <w:rPr>
          <w:rFonts w:ascii="Times New Roman" w:eastAsia="Times New Roman" w:hAnsi="Times New Roman" w:cs="Times New Roman"/>
          <w:sz w:val="24"/>
          <w:szCs w:val="24"/>
          <w:lang w:val="lt-LT"/>
        </w:rPr>
        <w:t>P</w:t>
      </w:r>
      <w:r w:rsidR="00F13BB8" w:rsidRPr="00F13BB8">
        <w:rPr>
          <w:rFonts w:ascii="Times New Roman" w:eastAsia="Times New Roman" w:hAnsi="Times New Roman" w:cs="Times New Roman"/>
          <w:sz w:val="24"/>
          <w:szCs w:val="24"/>
          <w:lang w:val="lt-LT"/>
        </w:rPr>
        <w:t>rojekto išlaidų dalį Skuodo rajono savivaldybės biudžeto lėšomis.</w:t>
      </w:r>
    </w:p>
    <w:p w14:paraId="3CC127E5" w14:textId="77777777" w:rsidR="00B55A70" w:rsidRDefault="00B55A70" w:rsidP="00F253F2">
      <w:pPr>
        <w:spacing w:after="0" w:line="240" w:lineRule="auto"/>
        <w:ind w:firstLine="1134"/>
        <w:jc w:val="both"/>
        <w:rPr>
          <w:rFonts w:ascii="Times New Roman" w:eastAsia="Times New Roman" w:hAnsi="Times New Roman" w:cs="Times New Roman"/>
          <w:b/>
          <w:sz w:val="24"/>
          <w:szCs w:val="24"/>
          <w:lang w:val="lt-LT"/>
        </w:rPr>
      </w:pPr>
    </w:p>
    <w:p w14:paraId="0773D4C2" w14:textId="3B86C85B" w:rsidR="006D0EEC" w:rsidRPr="000501B7" w:rsidRDefault="00E95CB4" w:rsidP="00F253F2">
      <w:pPr>
        <w:spacing w:after="0" w:line="240" w:lineRule="auto"/>
        <w:ind w:firstLine="1134"/>
        <w:jc w:val="both"/>
        <w:rPr>
          <w:rFonts w:ascii="Times New Roman" w:eastAsia="Times New Roman" w:hAnsi="Times New Roman" w:cs="Times New Roman"/>
          <w:b/>
          <w:sz w:val="24"/>
          <w:szCs w:val="24"/>
          <w:lang w:val="lt-LT"/>
        </w:rPr>
      </w:pPr>
      <w:r w:rsidRPr="000501B7">
        <w:rPr>
          <w:rFonts w:ascii="Times New Roman" w:eastAsia="Times New Roman" w:hAnsi="Times New Roman" w:cs="Times New Roman"/>
          <w:b/>
          <w:sz w:val="24"/>
          <w:szCs w:val="24"/>
          <w:lang w:val="lt-LT"/>
        </w:rPr>
        <w:t>5.</w:t>
      </w:r>
      <w:r w:rsidR="006D0EEC" w:rsidRPr="000501B7">
        <w:rPr>
          <w:rFonts w:ascii="Times New Roman" w:eastAsia="Times New Roman" w:hAnsi="Times New Roman" w:cs="Times New Roman"/>
          <w:b/>
          <w:sz w:val="24"/>
          <w:szCs w:val="24"/>
          <w:lang w:val="lt-LT"/>
        </w:rPr>
        <w:t xml:space="preserve"> Sprendimo projekto autorius ir (ar) autorių grupė.</w:t>
      </w:r>
    </w:p>
    <w:p w14:paraId="2CE696BD" w14:textId="0D74F0C1" w:rsidR="00976DC2" w:rsidRDefault="00E95CB4" w:rsidP="00F253F2">
      <w:pPr>
        <w:spacing w:after="0" w:line="240" w:lineRule="auto"/>
        <w:ind w:firstLine="1134"/>
        <w:jc w:val="both"/>
        <w:rPr>
          <w:rFonts w:ascii="Times New Roman" w:eastAsia="Times New Roman" w:hAnsi="Times New Roman" w:cs="Times New Roman"/>
          <w:sz w:val="24"/>
          <w:szCs w:val="24"/>
          <w:lang w:val="lt-LT"/>
        </w:rPr>
      </w:pPr>
      <w:r w:rsidRPr="000501B7">
        <w:rPr>
          <w:rFonts w:ascii="Times New Roman" w:eastAsia="Times New Roman" w:hAnsi="Times New Roman" w:cs="Times New Roman"/>
          <w:sz w:val="24"/>
          <w:szCs w:val="24"/>
          <w:lang w:val="lt-LT"/>
        </w:rPr>
        <w:t xml:space="preserve">Rengėja – </w:t>
      </w:r>
      <w:r w:rsidR="00A46644">
        <w:rPr>
          <w:rFonts w:ascii="Times New Roman" w:eastAsia="Times New Roman" w:hAnsi="Times New Roman" w:cs="Times New Roman"/>
          <w:sz w:val="24"/>
          <w:szCs w:val="24"/>
          <w:lang w:val="lt-LT"/>
        </w:rPr>
        <w:t>Skuodo rajono savivaldybės administracijos Žemės ūkio skyriaus vedėja Alina Anužienė.</w:t>
      </w:r>
    </w:p>
    <w:p w14:paraId="74792FD6" w14:textId="17F904D2" w:rsidR="00BD7791" w:rsidRPr="008E1CF0" w:rsidRDefault="00BD7791" w:rsidP="00F253F2">
      <w:pPr>
        <w:spacing w:after="0" w:line="240" w:lineRule="auto"/>
        <w:ind w:firstLine="1134"/>
        <w:jc w:val="both"/>
        <w:rPr>
          <w:lang w:val="lt-LT"/>
        </w:rPr>
      </w:pPr>
      <w:r>
        <w:rPr>
          <w:rFonts w:ascii="Times New Roman" w:eastAsia="Times New Roman" w:hAnsi="Times New Roman" w:cs="Times New Roman"/>
          <w:sz w:val="24"/>
          <w:szCs w:val="24"/>
          <w:lang w:val="lt-LT"/>
        </w:rPr>
        <w:t xml:space="preserve">Į posėdį kviesti </w:t>
      </w:r>
      <w:r w:rsidR="00CD5DD5">
        <w:rPr>
          <w:rFonts w:ascii="Times New Roman" w:eastAsia="Times New Roman" w:hAnsi="Times New Roman" w:cs="Times New Roman"/>
          <w:sz w:val="24"/>
          <w:szCs w:val="24"/>
          <w:lang w:val="lt-LT"/>
        </w:rPr>
        <w:t xml:space="preserve">Skuodo </w:t>
      </w:r>
      <w:r w:rsidR="00A46644">
        <w:rPr>
          <w:rFonts w:ascii="Times New Roman" w:eastAsia="Times New Roman" w:hAnsi="Times New Roman" w:cs="Times New Roman"/>
          <w:sz w:val="24"/>
          <w:szCs w:val="24"/>
          <w:lang w:val="lt-LT"/>
        </w:rPr>
        <w:t>vietos veiklos grupės pirmininkę Viliją Vaškienę.</w:t>
      </w:r>
    </w:p>
    <w:sectPr w:rsidR="00BD7791" w:rsidRPr="008E1CF0" w:rsidSect="00B556DA">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5F1BD" w14:textId="77777777" w:rsidR="00B556DA" w:rsidRDefault="00B556DA">
      <w:pPr>
        <w:spacing w:after="0" w:line="240" w:lineRule="auto"/>
      </w:pPr>
      <w:r>
        <w:separator/>
      </w:r>
    </w:p>
  </w:endnote>
  <w:endnote w:type="continuationSeparator" w:id="0">
    <w:p w14:paraId="1B95AA50" w14:textId="77777777" w:rsidR="00B556DA" w:rsidRDefault="00B556DA">
      <w:pPr>
        <w:spacing w:after="0" w:line="240" w:lineRule="auto"/>
      </w:pPr>
      <w:r>
        <w:continuationSeparator/>
      </w:r>
    </w:p>
  </w:endnote>
  <w:endnote w:type="continuationNotice" w:id="1">
    <w:p w14:paraId="1A0A2C23" w14:textId="77777777" w:rsidR="00B556DA" w:rsidRDefault="00B556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13D9D" w14:textId="77777777" w:rsidR="00B556DA" w:rsidRDefault="00B556DA">
      <w:pPr>
        <w:spacing w:after="0" w:line="240" w:lineRule="auto"/>
      </w:pPr>
      <w:r>
        <w:separator/>
      </w:r>
    </w:p>
  </w:footnote>
  <w:footnote w:type="continuationSeparator" w:id="0">
    <w:p w14:paraId="4BAC9D12" w14:textId="77777777" w:rsidR="00B556DA" w:rsidRDefault="00B556DA">
      <w:pPr>
        <w:spacing w:after="0" w:line="240" w:lineRule="auto"/>
      </w:pPr>
      <w:r>
        <w:continuationSeparator/>
      </w:r>
    </w:p>
  </w:footnote>
  <w:footnote w:type="continuationNotice" w:id="1">
    <w:p w14:paraId="3C2779D7" w14:textId="77777777" w:rsidR="00B556DA" w:rsidRDefault="00B556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0752656"/>
      <w:docPartObj>
        <w:docPartGallery w:val="Page Numbers (Top of Page)"/>
        <w:docPartUnique/>
      </w:docPartObj>
    </w:sdtPr>
    <w:sdtContent>
      <w:p w14:paraId="12DF1593" w14:textId="56E8667F" w:rsidR="0087482A" w:rsidRDefault="0087482A">
        <w:pPr>
          <w:pStyle w:val="Antrats"/>
          <w:jc w:val="center"/>
        </w:pPr>
        <w:r>
          <w:fldChar w:fldCharType="begin"/>
        </w:r>
        <w:r>
          <w:instrText>PAGE   \* MERGEFORMAT</w:instrText>
        </w:r>
        <w:r>
          <w:fldChar w:fldCharType="separate"/>
        </w:r>
        <w:r>
          <w:rPr>
            <w:lang w:val="lt-LT"/>
          </w:rPr>
          <w:t>2</w:t>
        </w:r>
        <w:r>
          <w:fldChar w:fldCharType="end"/>
        </w:r>
      </w:p>
    </w:sdtContent>
  </w:sdt>
  <w:p w14:paraId="09396499" w14:textId="77777777" w:rsidR="0087482A" w:rsidRDefault="008748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714E33" w:rsidRPr="002C3014" w:rsidRDefault="00714E33"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477071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11BF"/>
    <w:rsid w:val="0002193D"/>
    <w:rsid w:val="000501B7"/>
    <w:rsid w:val="000511D2"/>
    <w:rsid w:val="000A6857"/>
    <w:rsid w:val="000C2F4A"/>
    <w:rsid w:val="001E4184"/>
    <w:rsid w:val="00207916"/>
    <w:rsid w:val="00246B15"/>
    <w:rsid w:val="0027766A"/>
    <w:rsid w:val="002C3C54"/>
    <w:rsid w:val="002F1FBE"/>
    <w:rsid w:val="003034EB"/>
    <w:rsid w:val="003112B6"/>
    <w:rsid w:val="00322069"/>
    <w:rsid w:val="00345EBF"/>
    <w:rsid w:val="003701BF"/>
    <w:rsid w:val="00386612"/>
    <w:rsid w:val="003A10F0"/>
    <w:rsid w:val="0043242F"/>
    <w:rsid w:val="0043294E"/>
    <w:rsid w:val="004C0B80"/>
    <w:rsid w:val="004E540D"/>
    <w:rsid w:val="00511EC4"/>
    <w:rsid w:val="0053749D"/>
    <w:rsid w:val="0057135F"/>
    <w:rsid w:val="00581754"/>
    <w:rsid w:val="005A45EE"/>
    <w:rsid w:val="005B226F"/>
    <w:rsid w:val="005F2D0E"/>
    <w:rsid w:val="00604583"/>
    <w:rsid w:val="00671DC7"/>
    <w:rsid w:val="006B05A8"/>
    <w:rsid w:val="006C200D"/>
    <w:rsid w:val="006D0EEC"/>
    <w:rsid w:val="006E2E8B"/>
    <w:rsid w:val="006F23E6"/>
    <w:rsid w:val="006F6E0F"/>
    <w:rsid w:val="00714E33"/>
    <w:rsid w:val="007507E9"/>
    <w:rsid w:val="0075687E"/>
    <w:rsid w:val="00770CF0"/>
    <w:rsid w:val="007941B6"/>
    <w:rsid w:val="007F4650"/>
    <w:rsid w:val="00802A03"/>
    <w:rsid w:val="008328C6"/>
    <w:rsid w:val="0087482A"/>
    <w:rsid w:val="00875D46"/>
    <w:rsid w:val="0088503D"/>
    <w:rsid w:val="00885FC4"/>
    <w:rsid w:val="008E1CF0"/>
    <w:rsid w:val="008F645A"/>
    <w:rsid w:val="0090129E"/>
    <w:rsid w:val="00924632"/>
    <w:rsid w:val="00970EC4"/>
    <w:rsid w:val="00976DC2"/>
    <w:rsid w:val="00983F69"/>
    <w:rsid w:val="0098568D"/>
    <w:rsid w:val="009F7FC6"/>
    <w:rsid w:val="00A46644"/>
    <w:rsid w:val="00A913C8"/>
    <w:rsid w:val="00A927FA"/>
    <w:rsid w:val="00AD5090"/>
    <w:rsid w:val="00B21864"/>
    <w:rsid w:val="00B21D55"/>
    <w:rsid w:val="00B52069"/>
    <w:rsid w:val="00B556DA"/>
    <w:rsid w:val="00B55A70"/>
    <w:rsid w:val="00BB6D0E"/>
    <w:rsid w:val="00BD7791"/>
    <w:rsid w:val="00BE51AA"/>
    <w:rsid w:val="00C012C1"/>
    <w:rsid w:val="00C20618"/>
    <w:rsid w:val="00C70D3E"/>
    <w:rsid w:val="00C84CA7"/>
    <w:rsid w:val="00C91804"/>
    <w:rsid w:val="00CA5C89"/>
    <w:rsid w:val="00CC2B94"/>
    <w:rsid w:val="00CD5DD5"/>
    <w:rsid w:val="00CD78E7"/>
    <w:rsid w:val="00D014EC"/>
    <w:rsid w:val="00D0280B"/>
    <w:rsid w:val="00D14706"/>
    <w:rsid w:val="00D43AB6"/>
    <w:rsid w:val="00D63FF1"/>
    <w:rsid w:val="00D90C77"/>
    <w:rsid w:val="00DA44E5"/>
    <w:rsid w:val="00DB7559"/>
    <w:rsid w:val="00E02DAA"/>
    <w:rsid w:val="00E25E59"/>
    <w:rsid w:val="00E54CE4"/>
    <w:rsid w:val="00E559CF"/>
    <w:rsid w:val="00E83ACA"/>
    <w:rsid w:val="00E95CB4"/>
    <w:rsid w:val="00EC326E"/>
    <w:rsid w:val="00ED0D15"/>
    <w:rsid w:val="00EF2163"/>
    <w:rsid w:val="00F13BB8"/>
    <w:rsid w:val="00F253F2"/>
    <w:rsid w:val="00F33009"/>
    <w:rsid w:val="00FB78F6"/>
    <w:rsid w:val="00FD5451"/>
    <w:rsid w:val="00FD6DB5"/>
    <w:rsid w:val="00FE1FB6"/>
    <w:rsid w:val="00FE4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75687E"/>
    <w:pPr>
      <w:spacing w:after="0" w:line="240" w:lineRule="auto"/>
    </w:pPr>
  </w:style>
  <w:style w:type="paragraph" w:styleId="Porat">
    <w:name w:val="footer"/>
    <w:basedOn w:val="prastasis"/>
    <w:link w:val="PoratDiagrama"/>
    <w:uiPriority w:val="99"/>
    <w:unhideWhenUsed/>
    <w:rsid w:val="00C9180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918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672607">
      <w:bodyDiv w:val="1"/>
      <w:marLeft w:val="0"/>
      <w:marRight w:val="0"/>
      <w:marTop w:val="0"/>
      <w:marBottom w:val="0"/>
      <w:divBdr>
        <w:top w:val="none" w:sz="0" w:space="0" w:color="auto"/>
        <w:left w:val="none" w:sz="0" w:space="0" w:color="auto"/>
        <w:bottom w:val="none" w:sz="0" w:space="0" w:color="auto"/>
        <w:right w:val="none" w:sz="0" w:space="0" w:color="auto"/>
      </w:divBdr>
    </w:div>
    <w:div w:id="112507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2891</Words>
  <Characters>1649</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2024-03-13T06:38:00Z</dcterms:created>
  <dcterms:modified xsi:type="dcterms:W3CDTF">2024-03-19T09:46:00Z</dcterms:modified>
</cp:coreProperties>
</file>